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Arial"/>
          <w:b/>
          <w:bCs/>
          <w:color w:val="000000"/>
          <w:kern w:val="0"/>
          <w:sz w:val="24"/>
          <w:szCs w:val="24"/>
        </w:rPr>
      </w:pPr>
    </w:p>
    <w:p>
      <w:pPr>
        <w:rPr>
          <w:rFonts w:hint="eastAsia" w:ascii="黑体" w:hAnsi="黑体" w:eastAsia="黑体" w:cs="Arial"/>
          <w:b/>
          <w:bCs/>
          <w:color w:val="000000"/>
          <w:kern w:val="0"/>
          <w:sz w:val="72"/>
          <w:szCs w:val="56"/>
        </w:rPr>
      </w:pPr>
      <w:r>
        <w:rPr>
          <w:rFonts w:hint="eastAsia" w:ascii="黑体" w:hAnsi="黑体" w:eastAsia="黑体" w:cs="Arial"/>
          <w:b/>
          <w:bCs/>
          <w:color w:val="000000"/>
          <w:kern w:val="0"/>
          <w:sz w:val="72"/>
          <w:szCs w:val="56"/>
        </w:rPr>
        <w:t>水浸超声</w:t>
      </w:r>
      <w:r>
        <w:rPr>
          <w:rFonts w:hint="eastAsia" w:ascii="黑体" w:hAnsi="黑体" w:eastAsia="黑体" w:cs="Arial"/>
          <w:b/>
          <w:bCs/>
          <w:color w:val="000000"/>
          <w:kern w:val="0"/>
          <w:sz w:val="72"/>
          <w:szCs w:val="56"/>
          <w:lang w:val="en-US" w:eastAsia="zh-CN"/>
        </w:rPr>
        <w:t>C扫描</w:t>
      </w:r>
      <w:r>
        <w:rPr>
          <w:rFonts w:hint="eastAsia" w:ascii="黑体" w:hAnsi="黑体" w:eastAsia="黑体" w:cs="Arial"/>
          <w:b/>
          <w:bCs/>
          <w:color w:val="000000"/>
          <w:kern w:val="0"/>
          <w:sz w:val="72"/>
          <w:szCs w:val="56"/>
        </w:rPr>
        <w:t>成像检测系统</w:t>
      </w:r>
    </w:p>
    <w:p>
      <w:pPr>
        <w:jc w:val="center"/>
        <w:rPr>
          <w:rFonts w:hint="eastAsia" w:ascii="Swis721 BlkCn BT" w:hAnsi="Swis721 BlkCn BT" w:eastAsia="方正姚体" w:cs="Arial"/>
          <w:b/>
          <w:bCs/>
          <w:color w:val="000000"/>
          <w:kern w:val="0"/>
          <w:sz w:val="56"/>
          <w:szCs w:val="84"/>
        </w:rPr>
      </w:pPr>
      <w:r>
        <w:rPr>
          <w:rFonts w:hint="eastAsia" w:ascii="Swis721 BlkCn BT" w:hAnsi="Swis721 BlkCn BT" w:eastAsia="方正姚体" w:cs="Arial"/>
          <w:b/>
          <w:bCs/>
          <w:color w:val="000000"/>
          <w:kern w:val="0"/>
          <w:sz w:val="72"/>
          <w:szCs w:val="84"/>
        </w:rPr>
        <w:t>BSN-C1</w:t>
      </w:r>
      <w:r>
        <w:rPr>
          <w:rFonts w:hint="eastAsia" w:ascii="Swis721 BlkCn BT" w:hAnsi="Swis721 BlkCn BT" w:eastAsia="方正姚体" w:cs="Arial"/>
          <w:b/>
          <w:bCs/>
          <w:color w:val="000000"/>
          <w:kern w:val="0"/>
          <w:sz w:val="72"/>
          <w:szCs w:val="84"/>
          <w:lang w:val="en-US" w:eastAsia="zh-CN"/>
        </w:rPr>
        <w:t>285</w:t>
      </w:r>
      <w:r>
        <w:rPr>
          <w:rFonts w:ascii="Swis721 BlkCn BT" w:hAnsi="Swis721 BlkCn BT" w:eastAsia="方正姚体" w:cs="Arial"/>
          <w:b/>
          <w:bCs/>
          <w:color w:val="000000"/>
          <w:kern w:val="0"/>
          <w:sz w:val="56"/>
          <w:szCs w:val="84"/>
        </w:rPr>
        <w:t xml:space="preserve"> </w:t>
      </w:r>
      <w:r>
        <w:rPr>
          <w:rFonts w:ascii="黑体" w:hAnsi="黑体" w:eastAsia="黑体" w:cs="Arial"/>
          <w:b/>
          <w:bCs/>
          <w:color w:val="000000"/>
          <w:kern w:val="0"/>
          <w:sz w:val="80"/>
          <w:szCs w:val="84"/>
        </w:rPr>
        <w:t>A/B/C/D</w:t>
      </w:r>
    </w:p>
    <w:p>
      <w:pPr>
        <w:rPr>
          <w:rFonts w:hint="eastAsia"/>
          <w:b/>
          <w:szCs w:val="21"/>
        </w:rPr>
      </w:pPr>
    </w:p>
    <w:p>
      <w:pPr>
        <w:rPr>
          <w:rFonts w:hint="eastAsia" w:eastAsiaTheme="minorEastAsia"/>
          <w:szCs w:val="21"/>
          <w:lang w:eastAsia="zh-CN"/>
        </w:rPr>
      </w:pPr>
      <w:r>
        <w:rPr>
          <w:rFonts w:hint="eastAsia"/>
          <w:b/>
          <w:szCs w:val="21"/>
        </w:rPr>
        <w:t>主要</w:t>
      </w:r>
      <w:r>
        <w:rPr>
          <w:b/>
          <w:szCs w:val="21"/>
        </w:rPr>
        <w:t>应用</w:t>
      </w:r>
      <w:r>
        <w:rPr>
          <w:rFonts w:hint="eastAsia"/>
          <w:b/>
          <w:szCs w:val="21"/>
        </w:rPr>
        <w:t>领域</w:t>
      </w:r>
      <w:r>
        <w:rPr>
          <w:szCs w:val="21"/>
        </w:rPr>
        <w:t>：复合材料检测、</w:t>
      </w:r>
      <w:r>
        <w:rPr>
          <w:rFonts w:hint="eastAsia"/>
          <w:szCs w:val="21"/>
          <w:lang w:val="en-US" w:eastAsia="zh-CN"/>
        </w:rPr>
        <w:t>钎焊</w:t>
      </w:r>
      <w:r>
        <w:rPr>
          <w:szCs w:val="21"/>
        </w:rPr>
        <w:t>检测</w: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6116320" cy="2981960"/>
            <wp:effectExtent l="0" t="0" r="17780" b="8890"/>
            <wp:docPr id="5" name="图片 5" descr="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69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2"/>
        <w:gridCol w:w="571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9" w:type="dxa"/>
            <w:tcBorders>
              <w:tl2br w:val="nil"/>
              <w:tr2bl w:val="nil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53970" cy="2580005"/>
                  <wp:effectExtent l="0" t="0" r="17780" b="10795"/>
                  <wp:docPr id="2" name="图片 2" descr="NDT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NDTImage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7378" t="15617" r="12853" b="8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  <w:tcBorders>
              <w:tl2br w:val="nil"/>
              <w:tr2bl w:val="nil"/>
            </w:tcBorders>
            <w:vAlign w:val="top"/>
          </w:tcPr>
          <w:p>
            <w:pPr>
              <w:spacing w:after="0"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582035" cy="2614930"/>
                  <wp:effectExtent l="0" t="0" r="18415" b="13970"/>
                  <wp:docPr id="4" name="图片 4" descr="5MHZ进口背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MHZ进口背面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511" t="5840" r="12971" b="14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035" cy="261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9" w:type="dxa"/>
            <w:tcBorders>
              <w:tl2br w:val="nil"/>
              <w:tr2bl w:val="nil"/>
            </w:tcBorders>
            <w:vAlign w:val="top"/>
          </w:tcPr>
          <w:p>
            <w:pPr>
              <w:spacing w:after="0" w:line="240" w:lineRule="auto"/>
              <w:jc w:val="center"/>
            </w:pPr>
            <w:r>
              <w:rPr>
                <w:rFonts w:hint="eastAsia"/>
              </w:rPr>
              <w:t>复材</w:t>
            </w:r>
            <w:r>
              <w:rPr>
                <w:rFonts w:hint="eastAsia"/>
                <w:lang w:val="en-US" w:eastAsia="zh-CN"/>
              </w:rPr>
              <w:t>C扫描</w:t>
            </w:r>
            <w:r>
              <w:rPr>
                <w:rFonts w:hint="eastAsia"/>
              </w:rPr>
              <w:t>图像</w:t>
            </w:r>
          </w:p>
        </w:tc>
        <w:tc>
          <w:tcPr>
            <w:tcW w:w="3767" w:type="dxa"/>
            <w:tcBorders>
              <w:tl2br w:val="nil"/>
              <w:tr2bl w:val="nil"/>
            </w:tcBorders>
            <w:vAlign w:val="top"/>
          </w:tcPr>
          <w:p>
            <w:pPr>
              <w:spacing w:after="0" w:line="240" w:lineRule="auto"/>
              <w:ind w:right="88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  <w:r>
              <w:rPr>
                <w:rFonts w:hint="eastAsia"/>
              </w:rPr>
              <w:t>复材</w:t>
            </w:r>
            <w:r>
              <w:rPr>
                <w:rFonts w:hint="eastAsia"/>
                <w:lang w:val="en-US" w:eastAsia="zh-CN"/>
              </w:rPr>
              <w:t>C扫描</w:t>
            </w:r>
            <w:r>
              <w:rPr>
                <w:rFonts w:hint="eastAsia"/>
              </w:rPr>
              <w:t>图像</w:t>
            </w:r>
          </w:p>
        </w:tc>
      </w:tr>
    </w:tbl>
    <w:p>
      <w:pPr>
        <w:pStyle w:val="47"/>
        <w:ind w:left="0" w:leftChars="0" w:firstLine="0" w:firstLineChars="0"/>
        <w:rPr>
          <w:rFonts w:hint="eastAsia"/>
        </w:rPr>
      </w:pP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shd w:val="clear" w:color="auto" w:fill="E7E6E6" w:themeFill="background2"/>
          </w:tcPr>
          <w:p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C扫描软件</w:t>
            </w:r>
          </w:p>
        </w:tc>
      </w:tr>
    </w:tbl>
    <w:p>
      <w:pPr>
        <w:pStyle w:val="47"/>
        <w:ind w:left="420" w:firstLine="0" w:firstLineChars="0"/>
      </w:pPr>
    </w:p>
    <w:p>
      <w:pPr>
        <w:pStyle w:val="47"/>
        <w:numPr>
          <w:ilvl w:val="0"/>
          <w:numId w:val="1"/>
        </w:numPr>
        <w:ind w:firstLineChars="0"/>
      </w:pPr>
      <w:r>
        <w:t>扫查过程中自动显示缺陷图像，缺陷大小和形状一</w:t>
      </w:r>
      <w:bookmarkStart w:id="0" w:name="_GoBack"/>
      <w:bookmarkEnd w:id="0"/>
      <w:r>
        <w:t>目了然</w:t>
      </w:r>
    </w:p>
    <w:p>
      <w:pPr>
        <w:pStyle w:val="47"/>
        <w:numPr>
          <w:ilvl w:val="0"/>
          <w:numId w:val="1"/>
        </w:numPr>
        <w:ind w:firstLineChars="0"/>
      </w:pPr>
      <w:r>
        <w:t>支持信号的全波采集，即全息C扫描，记录全部数据完成后，可以后续进一步成像、切片、计算分析</w:t>
      </w:r>
    </w:p>
    <w:p>
      <w:pPr>
        <w:pStyle w:val="47"/>
        <w:numPr>
          <w:ilvl w:val="0"/>
          <w:numId w:val="1"/>
        </w:numPr>
        <w:ind w:firstLineChars="0"/>
      </w:pPr>
      <w:r>
        <w:t>“超声CT”层析结果分析：实现层析扫描，清晰分析每层状况，每层切片可薄至0.1mm</w:t>
      </w:r>
    </w:p>
    <w:p>
      <w:pPr>
        <w:pStyle w:val="47"/>
        <w:numPr>
          <w:ilvl w:val="0"/>
          <w:numId w:val="1"/>
        </w:numPr>
        <w:ind w:firstLineChars="0"/>
      </w:pPr>
      <w:r>
        <w:t>缺陷自动回位：鼠标选中缺陷位置后，探头自动移动到缺陷上方，便于进一步重新检测该位置、及标记缺陷位置</w:t>
      </w:r>
    </w:p>
    <w:p>
      <w:pPr>
        <w:pStyle w:val="47"/>
        <w:numPr>
          <w:ilvl w:val="0"/>
          <w:numId w:val="1"/>
        </w:numPr>
        <w:ind w:firstLineChars="0"/>
      </w:pPr>
      <w:r>
        <w:t>软件具备对检测结果信息记录和保存，并基于这些记录进行离线分析评估，可输出检测报告和打印检测结果。</w:t>
      </w:r>
    </w:p>
    <w:p>
      <w:pPr>
        <w:pStyle w:val="47"/>
        <w:numPr>
          <w:ilvl w:val="0"/>
          <w:numId w:val="1"/>
        </w:numPr>
        <w:ind w:firstLineChars="0"/>
      </w:pPr>
      <w:r>
        <w:t>自动测量缺陷长度、面积，自动计算缺陷面积百分比</w:t>
      </w:r>
    </w:p>
    <w:p>
      <w:pPr>
        <w:pStyle w:val="47"/>
        <w:numPr>
          <w:ilvl w:val="0"/>
          <w:numId w:val="1"/>
        </w:numPr>
        <w:ind w:firstLineChars="0"/>
      </w:pPr>
      <w:r>
        <w:t>同时扫描所有层，大大提高探伤效率。</w:t>
      </w:r>
    </w:p>
    <w:p>
      <w:pPr>
        <w:pStyle w:val="47"/>
        <w:numPr>
          <w:ilvl w:val="0"/>
          <w:numId w:val="1"/>
        </w:numPr>
        <w:ind w:firstLineChars="0"/>
      </w:pPr>
      <w:r>
        <w:t>A、B、C、D扫描像显示并存储</w:t>
      </w:r>
    </w:p>
    <w:p>
      <w:pPr>
        <w:pStyle w:val="47"/>
        <w:numPr>
          <w:ilvl w:val="0"/>
          <w:numId w:val="1"/>
        </w:numPr>
        <w:ind w:firstLineChars="0"/>
      </w:pPr>
      <w:r>
        <w:t>具备系统增益、范围、延迟、工作方式、检波方式及闸门等参数独立调节功能。</w:t>
      </w:r>
    </w:p>
    <w:p>
      <w:pPr>
        <w:rPr>
          <w:rFonts w:hint="eastAsia"/>
        </w:rPr>
      </w:pP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shd w:val="clear" w:color="auto" w:fill="E7E6E6" w:themeFill="background2"/>
          </w:tcPr>
          <w:p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超声主机</w:t>
            </w:r>
          </w:p>
        </w:tc>
      </w:tr>
    </w:tbl>
    <w:p>
      <w:pPr>
        <w:pStyle w:val="47"/>
        <w:numPr>
          <w:ilvl w:val="0"/>
          <w:numId w:val="2"/>
        </w:numPr>
        <w:ind w:firstLineChars="0"/>
      </w:pPr>
      <w:r>
        <w:t>垂直线性：≤3%；</w:t>
      </w:r>
    </w:p>
    <w:p>
      <w:pPr>
        <w:pStyle w:val="47"/>
        <w:numPr>
          <w:ilvl w:val="0"/>
          <w:numId w:val="2"/>
        </w:numPr>
        <w:ind w:firstLineChars="0"/>
      </w:pPr>
      <w:r>
        <w:t>水平线性：≤0.4%。</w:t>
      </w:r>
    </w:p>
    <w:p>
      <w:pPr>
        <w:pStyle w:val="47"/>
        <w:numPr>
          <w:ilvl w:val="0"/>
          <w:numId w:val="2"/>
        </w:numPr>
        <w:ind w:firstLineChars="0"/>
      </w:pPr>
      <w:r>
        <w:t>频率范围：≥</w:t>
      </w:r>
      <w:r>
        <w:rPr>
          <w:rFonts w:hint="default"/>
        </w:rPr>
        <w:t>0.2</w:t>
      </w:r>
      <w:r>
        <w:t>～20MHz。</w:t>
      </w:r>
    </w:p>
    <w:p>
      <w:pPr>
        <w:pStyle w:val="47"/>
        <w:numPr>
          <w:ilvl w:val="0"/>
          <w:numId w:val="2"/>
        </w:numPr>
        <w:ind w:firstLineChars="0"/>
      </w:pPr>
      <w:r>
        <w:t>数字化频率：≥100MHz。</w:t>
      </w:r>
    </w:p>
    <w:p>
      <w:pPr>
        <w:pStyle w:val="47"/>
        <w:numPr>
          <w:ilvl w:val="0"/>
          <w:numId w:val="2"/>
        </w:numPr>
        <w:ind w:firstLineChars="0"/>
      </w:pPr>
      <w:r>
        <w:t>模块化结构，降低故障率且便于升级和维修。</w:t>
      </w:r>
    </w:p>
    <w:p>
      <w:pPr>
        <w:pStyle w:val="47"/>
        <w:numPr>
          <w:ilvl w:val="0"/>
          <w:numId w:val="2"/>
        </w:numPr>
        <w:ind w:firstLineChars="0"/>
      </w:pPr>
      <w:r>
        <w:rPr>
          <w:rFonts w:hint="eastAsia"/>
          <w:lang w:val="en-US" w:eastAsia="zh-CN"/>
        </w:rPr>
        <w:t>增</w:t>
      </w:r>
      <w:r>
        <w:t>益范围：0～</w:t>
      </w:r>
      <w:r>
        <w:rPr>
          <w:rFonts w:hint="eastAsia"/>
          <w:lang w:val="en-US" w:eastAsia="zh-CN"/>
        </w:rPr>
        <w:t>110</w:t>
      </w:r>
      <w:r>
        <w:t>dB，步进0.1dB。</w:t>
      </w:r>
    </w:p>
    <w:p>
      <w:pPr>
        <w:pStyle w:val="47"/>
        <w:numPr>
          <w:ilvl w:val="0"/>
          <w:numId w:val="2"/>
        </w:numPr>
        <w:ind w:firstLineChars="0"/>
      </w:pPr>
      <w:r>
        <w:t>脉冲重复频率：≥20～10kHz</w:t>
      </w:r>
    </w:p>
    <w:p>
      <w:pPr>
        <w:pStyle w:val="47"/>
        <w:numPr>
          <w:ilvl w:val="0"/>
          <w:numId w:val="2"/>
        </w:numPr>
        <w:ind w:firstLineChars="0"/>
      </w:pPr>
      <w:r>
        <w:t>工作方式：正负检波、全检波、射频</w:t>
      </w:r>
    </w:p>
    <w:p>
      <w:pPr>
        <w:pStyle w:val="47"/>
        <w:numPr>
          <w:ilvl w:val="0"/>
          <w:numId w:val="2"/>
        </w:numPr>
        <w:ind w:firstLineChars="0"/>
      </w:pPr>
      <w:r>
        <w:t>具备A/B/C/D扫描功能。</w:t>
      </w:r>
    </w:p>
    <w:p>
      <w:pPr>
        <w:pStyle w:val="47"/>
        <w:numPr>
          <w:ilvl w:val="0"/>
          <w:numId w:val="2"/>
        </w:numPr>
        <w:ind w:firstLineChars="0"/>
      </w:pPr>
      <w:r>
        <w:t>A扫分辨率：≥10bits</w:t>
      </w:r>
    </w:p>
    <w:p>
      <w:pPr>
        <w:rPr>
          <w:rFonts w:hint="eastAsia"/>
        </w:rPr>
      </w:pP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shd w:val="clear" w:color="auto" w:fill="E7E6E6" w:themeFill="background2"/>
          </w:tcPr>
          <w:p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机械运动系统</w:t>
            </w:r>
          </w:p>
        </w:tc>
      </w:tr>
    </w:tbl>
    <w:p>
      <w:pPr>
        <w:rPr>
          <w:rFonts w:hint="eastAsia"/>
          <w:b/>
          <w:bCs/>
        </w:rPr>
      </w:pPr>
    </w:p>
    <w:tbl>
      <w:tblPr>
        <w:tblStyle w:val="18"/>
        <w:tblW w:w="100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276"/>
        <w:gridCol w:w="1559"/>
        <w:gridCol w:w="1701"/>
        <w:gridCol w:w="1701"/>
        <w:gridCol w:w="1418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spacing w:after="0" w:line="360" w:lineRule="auto"/>
              <w:jc w:val="center"/>
            </w:pPr>
            <w:r>
              <w:rPr>
                <w:rFonts w:hint="eastAsia"/>
              </w:rPr>
              <w:t>轴</w:t>
            </w:r>
          </w:p>
        </w:tc>
        <w:tc>
          <w:tcPr>
            <w:tcW w:w="1276" w:type="dxa"/>
            <w:vAlign w:val="center"/>
          </w:tcPr>
          <w:p>
            <w:pPr>
              <w:spacing w:after="0" w:line="360" w:lineRule="auto"/>
              <w:jc w:val="center"/>
            </w:pPr>
            <w:r>
              <w:t>运动范围</w:t>
            </w:r>
          </w:p>
        </w:tc>
        <w:tc>
          <w:tcPr>
            <w:tcW w:w="1559" w:type="dxa"/>
            <w:vAlign w:val="center"/>
          </w:tcPr>
          <w:p>
            <w:pPr>
              <w:spacing w:after="0" w:line="360" w:lineRule="auto"/>
              <w:jc w:val="center"/>
            </w:pPr>
            <w:r>
              <w:t>最大</w:t>
            </w:r>
          </w:p>
          <w:p>
            <w:pPr>
              <w:spacing w:after="0" w:line="360" w:lineRule="auto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平均</w:t>
            </w:r>
            <w:r>
              <w:t>运动速度</w:t>
            </w:r>
          </w:p>
        </w:tc>
        <w:tc>
          <w:tcPr>
            <w:tcW w:w="1701" w:type="dxa"/>
            <w:vAlign w:val="center"/>
          </w:tcPr>
          <w:p>
            <w:pPr>
              <w:spacing w:after="0" w:line="360" w:lineRule="auto"/>
              <w:jc w:val="center"/>
            </w:pPr>
            <w:r>
              <w:t>定位精度</w:t>
            </w:r>
          </w:p>
        </w:tc>
        <w:tc>
          <w:tcPr>
            <w:tcW w:w="1701" w:type="dxa"/>
            <w:vAlign w:val="center"/>
          </w:tcPr>
          <w:p>
            <w:pPr>
              <w:spacing w:after="0" w:line="360" w:lineRule="auto"/>
              <w:jc w:val="center"/>
            </w:pPr>
            <w:r>
              <w:t>重复定位精度</w:t>
            </w:r>
          </w:p>
        </w:tc>
        <w:tc>
          <w:tcPr>
            <w:tcW w:w="1418" w:type="dxa"/>
            <w:vAlign w:val="center"/>
          </w:tcPr>
          <w:p>
            <w:pPr>
              <w:spacing w:after="0" w:line="360" w:lineRule="auto"/>
              <w:jc w:val="center"/>
            </w:pPr>
            <w:r>
              <w:t>返程间隙</w:t>
            </w:r>
          </w:p>
        </w:tc>
        <w:tc>
          <w:tcPr>
            <w:tcW w:w="1701" w:type="dxa"/>
            <w:vAlign w:val="center"/>
          </w:tcPr>
          <w:p>
            <w:pPr>
              <w:spacing w:after="0" w:line="360" w:lineRule="auto"/>
              <w:jc w:val="center"/>
            </w:pPr>
            <w:r>
              <w:t>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spacing w:after="0" w:line="360" w:lineRule="auto"/>
              <w:jc w:val="center"/>
            </w:pPr>
            <w:r>
              <w:rPr>
                <w:rFonts w:hint="eastAsia"/>
              </w:rPr>
              <w:t>X轴</w:t>
            </w:r>
          </w:p>
        </w:tc>
        <w:tc>
          <w:tcPr>
            <w:tcW w:w="1276" w:type="dxa"/>
            <w:vAlign w:val="center"/>
          </w:tcPr>
          <w:p>
            <w:pPr>
              <w:spacing w:after="0" w:line="360" w:lineRule="auto"/>
              <w:jc w:val="center"/>
            </w:pPr>
            <w:r>
              <w:t>≥</w:t>
            </w:r>
            <w:r>
              <w:rPr>
                <w:rFonts w:hint="eastAsia"/>
                <w:lang w:val="en-US" w:eastAsia="zh-CN"/>
              </w:rPr>
              <w:t>120</w:t>
            </w:r>
            <w:r>
              <w:t>0mm</w:t>
            </w:r>
          </w:p>
        </w:tc>
        <w:tc>
          <w:tcPr>
            <w:tcW w:w="1559" w:type="dxa"/>
            <w:vAlign w:val="center"/>
          </w:tcPr>
          <w:p>
            <w:pPr>
              <w:spacing w:after="0" w:line="360" w:lineRule="auto"/>
              <w:jc w:val="center"/>
              <w:rPr>
                <w:rFonts w:hint="eastAsia"/>
              </w:rPr>
            </w:pPr>
            <w:r>
              <w:t>300mm/s</w:t>
            </w:r>
          </w:p>
        </w:tc>
        <w:tc>
          <w:tcPr>
            <w:tcW w:w="1701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优于±0.1mm</w:t>
            </w:r>
          </w:p>
        </w:tc>
        <w:tc>
          <w:tcPr>
            <w:tcW w:w="1701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优于±0.05mm</w:t>
            </w:r>
          </w:p>
        </w:tc>
        <w:tc>
          <w:tcPr>
            <w:tcW w:w="1418" w:type="dxa"/>
            <w:vAlign w:val="center"/>
          </w:tcPr>
          <w:p>
            <w:pPr>
              <w:spacing w:after="0" w:line="360" w:lineRule="auto"/>
              <w:jc w:val="center"/>
            </w:pPr>
            <w:r>
              <w:t>≤±0.05mm</w:t>
            </w:r>
          </w:p>
        </w:tc>
        <w:tc>
          <w:tcPr>
            <w:tcW w:w="1701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优于0.05mm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spacing w:after="0" w:line="360" w:lineRule="auto"/>
              <w:jc w:val="center"/>
            </w:pPr>
            <w:r>
              <w:rPr>
                <w:rFonts w:hint="eastAsia"/>
              </w:rPr>
              <w:t>Y轴</w:t>
            </w:r>
          </w:p>
        </w:tc>
        <w:tc>
          <w:tcPr>
            <w:tcW w:w="1276" w:type="dxa"/>
            <w:vAlign w:val="center"/>
          </w:tcPr>
          <w:p>
            <w:pPr>
              <w:spacing w:after="0" w:line="360" w:lineRule="auto"/>
              <w:jc w:val="center"/>
            </w:pPr>
            <w:r>
              <w:t>≥</w:t>
            </w:r>
            <w:r>
              <w:rPr>
                <w:rFonts w:hint="eastAsia"/>
                <w:lang w:val="en-US" w:eastAsia="zh-CN"/>
              </w:rPr>
              <w:t>8</w:t>
            </w:r>
            <w:r>
              <w:t>00mm</w:t>
            </w:r>
          </w:p>
        </w:tc>
        <w:tc>
          <w:tcPr>
            <w:tcW w:w="1559" w:type="dxa"/>
            <w:vAlign w:val="center"/>
          </w:tcPr>
          <w:p>
            <w:pPr>
              <w:spacing w:after="0" w:line="360" w:lineRule="auto"/>
              <w:jc w:val="center"/>
            </w:pPr>
            <w:r>
              <w:t>100mm/s</w:t>
            </w:r>
          </w:p>
        </w:tc>
        <w:tc>
          <w:tcPr>
            <w:tcW w:w="1701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优于±0.1mm</w:t>
            </w:r>
          </w:p>
        </w:tc>
        <w:tc>
          <w:tcPr>
            <w:tcW w:w="1701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优于±0.05mm</w:t>
            </w:r>
          </w:p>
        </w:tc>
        <w:tc>
          <w:tcPr>
            <w:tcW w:w="1418" w:type="dxa"/>
            <w:vAlign w:val="center"/>
          </w:tcPr>
          <w:p>
            <w:pPr>
              <w:spacing w:after="0" w:line="360" w:lineRule="auto"/>
              <w:jc w:val="center"/>
            </w:pPr>
            <w:r>
              <w:t>≤±0.05mm</w:t>
            </w:r>
          </w:p>
        </w:tc>
        <w:tc>
          <w:tcPr>
            <w:tcW w:w="1701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优于0.05mm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spacing w:after="0" w:line="360" w:lineRule="auto"/>
              <w:jc w:val="center"/>
            </w:pPr>
            <w:r>
              <w:rPr>
                <w:rFonts w:hint="eastAsia"/>
              </w:rPr>
              <w:t>Z轴</w:t>
            </w:r>
          </w:p>
        </w:tc>
        <w:tc>
          <w:tcPr>
            <w:tcW w:w="1276" w:type="dxa"/>
            <w:vAlign w:val="center"/>
          </w:tcPr>
          <w:p>
            <w:pPr>
              <w:spacing w:after="0" w:line="360" w:lineRule="auto"/>
              <w:jc w:val="center"/>
            </w:pPr>
            <w:r>
              <w:t>≥</w:t>
            </w:r>
            <w:r>
              <w:rPr>
                <w:rFonts w:hint="eastAsia"/>
                <w:lang w:val="en-US" w:eastAsia="zh-CN"/>
              </w:rPr>
              <w:t>20</w:t>
            </w:r>
            <w:r>
              <w:t>0mm</w:t>
            </w:r>
          </w:p>
        </w:tc>
        <w:tc>
          <w:tcPr>
            <w:tcW w:w="1559" w:type="dxa"/>
            <w:vAlign w:val="center"/>
          </w:tcPr>
          <w:p>
            <w:pPr>
              <w:spacing w:after="0" w:line="360" w:lineRule="auto"/>
              <w:jc w:val="center"/>
            </w:pPr>
            <w:r>
              <w:t>100mm/s</w:t>
            </w:r>
          </w:p>
        </w:tc>
        <w:tc>
          <w:tcPr>
            <w:tcW w:w="1701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优于±0.1mm</w:t>
            </w:r>
          </w:p>
        </w:tc>
        <w:tc>
          <w:tcPr>
            <w:tcW w:w="1701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优于±0.05mm</w:t>
            </w:r>
          </w:p>
        </w:tc>
        <w:tc>
          <w:tcPr>
            <w:tcW w:w="1418" w:type="dxa"/>
            <w:vAlign w:val="center"/>
          </w:tcPr>
          <w:p>
            <w:pPr>
              <w:spacing w:after="0" w:line="360" w:lineRule="auto"/>
              <w:jc w:val="center"/>
            </w:pPr>
            <w:r>
              <w:t>≤±0.05mm</w:t>
            </w:r>
          </w:p>
        </w:tc>
        <w:tc>
          <w:tcPr>
            <w:tcW w:w="1701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优于0.05mm</w:t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*X轴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Y</w:t>
      </w:r>
      <w:r>
        <w:rPr>
          <w:rFonts w:hint="eastAsia"/>
        </w:rPr>
        <w:t>轴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Z</w:t>
      </w:r>
      <w:r>
        <w:rPr>
          <w:rFonts w:hint="eastAsia"/>
        </w:rPr>
        <w:t>轴</w:t>
      </w:r>
      <w:r>
        <w:rPr>
          <w:rFonts w:hint="eastAsia"/>
          <w:lang w:val="en-US" w:eastAsia="zh-CN"/>
        </w:rPr>
        <w:t>,三个轴的扫查范围可以订制</w:t>
      </w:r>
    </w:p>
    <w:p>
      <w:r>
        <w:rPr>
          <w:rFonts w:hint="eastAsia"/>
        </w:rPr>
        <w:t>*运动系统带有急停开关，以避免设置错误导致意外碰撞的发生</w:t>
      </w:r>
    </w:p>
    <w:p>
      <w:pPr>
        <w:rPr>
          <w:rFonts w:hint="eastAsia"/>
        </w:rPr>
      </w:pPr>
      <w:r>
        <w:t>*</w:t>
      </w:r>
      <w:r>
        <w:rPr>
          <w:rFonts w:hint="eastAsia"/>
        </w:rPr>
        <w:t>水槽：有进水口、出水口、配手动操作遥控器</w:t>
      </w: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shd w:val="clear" w:color="auto" w:fill="E7E6E6" w:themeFill="background2"/>
          </w:tcPr>
          <w:p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电汽控制系统</w:t>
            </w:r>
          </w:p>
        </w:tc>
      </w:tr>
    </w:tbl>
    <w:p>
      <w:pPr>
        <w:rPr>
          <w:rFonts w:hint="eastAsia"/>
        </w:rPr>
      </w:pPr>
      <w:r>
        <w:t>由运动控制器、驱动器组成</w:t>
      </w: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shd w:val="clear" w:color="auto" w:fill="E7E6E6" w:themeFill="background2"/>
          </w:tcPr>
          <w:p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计算机配置</w:t>
            </w:r>
          </w:p>
        </w:tc>
      </w:tr>
    </w:tbl>
    <w:p>
      <w:pPr>
        <w:pStyle w:val="47"/>
        <w:numPr>
          <w:ilvl w:val="0"/>
          <w:numId w:val="3"/>
        </w:numPr>
        <w:ind w:firstLineChars="0"/>
      </w:pPr>
      <w:r>
        <w:t>I7处理器</w:t>
      </w:r>
    </w:p>
    <w:p>
      <w:pPr>
        <w:pStyle w:val="47"/>
        <w:numPr>
          <w:ilvl w:val="0"/>
          <w:numId w:val="3"/>
        </w:numPr>
        <w:ind w:firstLineChars="0"/>
      </w:pPr>
      <w:r>
        <w:t>1TB硬盘</w:t>
      </w:r>
    </w:p>
    <w:p>
      <w:pPr>
        <w:pStyle w:val="47"/>
        <w:numPr>
          <w:ilvl w:val="0"/>
          <w:numId w:val="3"/>
        </w:numPr>
        <w:ind w:firstLineChars="0"/>
      </w:pPr>
      <w:r>
        <w:t>16GB内存</w:t>
      </w:r>
    </w:p>
    <w:p>
      <w:pPr>
        <w:pStyle w:val="47"/>
        <w:numPr>
          <w:ilvl w:val="0"/>
          <w:numId w:val="3"/>
        </w:numPr>
        <w:ind w:firstLineChars="0"/>
        <w:rPr>
          <w:rFonts w:hint="eastAsia"/>
        </w:rPr>
      </w:pPr>
      <w:r>
        <w:t>显示器尺寸</w:t>
      </w:r>
      <w:r>
        <w:rPr>
          <w:rFonts w:hint="eastAsia"/>
        </w:rPr>
        <w:t>：</w:t>
      </w:r>
      <w:r>
        <w:t>24英寸</w:t>
      </w:r>
    </w:p>
    <w:p>
      <w:pPr>
        <w:spacing w:before="6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超声扫描成像系统配置</w:t>
      </w:r>
      <w:r>
        <w:rPr>
          <w:b/>
          <w:sz w:val="28"/>
          <w:szCs w:val="28"/>
        </w:rPr>
        <w:t>:</w:t>
      </w:r>
    </w:p>
    <w:tbl>
      <w:tblPr>
        <w:tblStyle w:val="17"/>
        <w:tblW w:w="0" w:type="auto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5"/>
        <w:gridCol w:w="3836"/>
        <w:gridCol w:w="50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59"/>
              <w:ind w:left="106" w:right="99"/>
              <w:rPr>
                <w:rFonts w:hint="eastAsia"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序号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59"/>
              <w:ind w:right="1470"/>
              <w:rPr>
                <w:rFonts w:hint="eastAsia"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货物名称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59"/>
              <w:ind w:left="2293" w:right="2287"/>
              <w:rPr>
                <w:rFonts w:hint="eastAsia"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数量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11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0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 </w:t>
            </w:r>
            <w:r>
              <w:rPr>
                <w:rFonts w:hint="eastAsia" w:ascii="宋体" w:hAnsi="宋体"/>
                <w:sz w:val="21"/>
                <w:szCs w:val="21"/>
              </w:rPr>
              <w:t>扫主机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1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水槽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3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59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X </w:t>
            </w:r>
            <w:r>
              <w:rPr>
                <w:rFonts w:hint="eastAsia" w:ascii="宋体" w:hAnsi="宋体"/>
                <w:sz w:val="21"/>
                <w:szCs w:val="21"/>
              </w:rPr>
              <w:t>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3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0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Y </w:t>
            </w:r>
            <w:r>
              <w:rPr>
                <w:rFonts w:hint="eastAsia" w:ascii="宋体" w:hAnsi="宋体"/>
                <w:sz w:val="21"/>
                <w:szCs w:val="21"/>
              </w:rPr>
              <w:t>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1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Z </w:t>
            </w:r>
            <w:r>
              <w:rPr>
                <w:rFonts w:hint="eastAsia" w:ascii="宋体" w:hAnsi="宋体"/>
                <w:sz w:val="21"/>
                <w:szCs w:val="21"/>
              </w:rPr>
              <w:t>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3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59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电脑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3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0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探头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1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 </w:t>
            </w:r>
            <w:r>
              <w:rPr>
                <w:rFonts w:hint="eastAsia" w:ascii="宋体" w:hAnsi="宋体"/>
                <w:sz w:val="21"/>
                <w:szCs w:val="21"/>
              </w:rPr>
              <w:t>扫软件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</w:tbl>
    <w:p>
      <w:pPr>
        <w:rPr>
          <w:rFonts w:hint="eastAsia"/>
        </w:rPr>
      </w:pPr>
    </w:p>
    <w:sectPr>
      <w:headerReference r:id="rId5" w:type="default"/>
      <w:pgSz w:w="11906" w:h="16838"/>
      <w:pgMar w:top="1440" w:right="1133" w:bottom="1440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wis721 BlkCn BT">
    <w:panose1 w:val="020B0806030502040204"/>
    <w:charset w:val="00"/>
    <w:family w:val="swiss"/>
    <w:pitch w:val="default"/>
    <w:sig w:usb0="00000000" w:usb1="00000000" w:usb2="00000000" w:usb3="00000000" w:csb0="0000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before="0"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632460</wp:posOffset>
              </wp:positionH>
              <wp:positionV relativeFrom="page">
                <wp:posOffset>76835</wp:posOffset>
              </wp:positionV>
              <wp:extent cx="6464300" cy="702945"/>
              <wp:effectExtent l="0" t="0" r="32385" b="1905"/>
              <wp:wrapNone/>
              <wp:docPr id="18" name="组合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4105" cy="702945"/>
                        <a:chOff x="993" y="122"/>
                        <a:chExt cx="9838" cy="1107"/>
                      </a:xfrm>
                    </wpg:grpSpPr>
                    <wps:wsp>
                      <wps:cNvPr id="14" name="直线 2"/>
                      <wps:cNvCnPr/>
                      <wps:spPr>
                        <a:xfrm>
                          <a:off x="993" y="1216"/>
                          <a:ext cx="9838" cy="0"/>
                        </a:xfrm>
                        <a:prstGeom prst="line">
                          <a:avLst/>
                        </a:prstGeom>
                        <a:ln w="6096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16" name="图片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397" y="122"/>
                          <a:ext cx="1107" cy="1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1" o:spid="_x0000_s1026" o:spt="203" style="position:absolute;left:0pt;margin-left:49.8pt;margin-top:6.05pt;height:55.35pt;width:509pt;mso-position-horizontal-relative:page;mso-position-vertical-relative:page;z-index:-251657216;mso-width-relative:page;mso-height-relative:page;" coordorigin="993,122" coordsize="9838,1107" o:gfxdata="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">
              <o:lock v:ext="edit" aspectratio="f"/>
              <v:line id="直线 2" o:spid="_x0000_s1026" o:spt="20" style="position:absolute;left:993;top:1216;height:0;width:9838;" filled="f" stroked="t" coordsize="21600,21600" o:gfxdata="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IOLFLsAAADb&#10;AAAADwAAAAAAAAABACAAAAAiAAAAZHJzL2Rvd25yZXYueG1sUEsBAhQAFAAAAAgAh07iQDMvBZ47&#10;AAAAOQAAABAAAAAAAAAAAQAgAAAACgEAAGRycy9zaGFwZXhtbC54bWxQSwUGAAAAAAYABgBbAQAA&#10;tAMAAAAA&#10;">
                <v:fill on="f" focussize="0,0"/>
                <v:stroke weight="0.48pt" color="#000000" joinstyle="round"/>
                <v:imagedata o:title=""/>
                <o:lock v:ext="edit" aspectratio="f"/>
              </v:line>
              <v:shape id="图片 3" o:spid="_x0000_s1026" o:spt="75" type="#_x0000_t75" style="position:absolute;left:9397;top:122;height:1107;width:1107;" filled="f" o:preferrelative="t" stroked="f" coordsize="21600,21600" o:gfxdata="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A6OW8twAAANs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630555</wp:posOffset>
          </wp:positionH>
          <wp:positionV relativeFrom="page">
            <wp:posOffset>103505</wp:posOffset>
          </wp:positionV>
          <wp:extent cx="1892935" cy="634365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2.jpe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92739" cy="634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5654675</wp:posOffset>
              </wp:positionH>
              <wp:positionV relativeFrom="page">
                <wp:posOffset>822960</wp:posOffset>
              </wp:positionV>
              <wp:extent cx="1589405" cy="232410"/>
              <wp:effectExtent l="0" t="0" r="11430" b="15875"/>
              <wp:wrapNone/>
              <wp:docPr id="20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9259" cy="2321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 w:firstLine="100" w:firstLineChars="50"/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>
                            <w:rPr>
                              <w:sz w:val="20"/>
                              <w:szCs w:val="24"/>
                            </w:rPr>
                            <w:t>扫微信下载更详细资料</w:t>
                          </w:r>
                        </w:p>
                      </w:txbxContent>
                    </wps:txbx>
                    <wps:bodyPr wrap="square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445.25pt;margin-top:64.8pt;height:18.3pt;width:125.15pt;mso-position-horizontal-relative:page;mso-position-vertical-relative:page;z-index:-251655168;mso-width-relative:page;mso-height-relative:page;" filled="f" stroked="f" coordsize="21600,21600" o:gfxdata="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Cr7vmjZAAAADAEAAA8AAAAAAAAAAQAgAAAA&#10;IgAAAGRycy9kb3ducmV2LnhtbFBLAQIUABQAAAAIAIdO4kBdaYpH0QEAAJsDAAAOAAAAAAAAAAEA&#10;IAAAACgBAABkcnMvZTJvRG9jLnhtbFBLBQYAAAAABgAGAFkBAABr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 w:firstLine="100" w:firstLineChars="50"/>
                      <w:jc w:val="center"/>
                      <w:rPr>
                        <w:sz w:val="20"/>
                        <w:szCs w:val="24"/>
                      </w:rPr>
                    </w:pPr>
                    <w:r>
                      <w:rPr>
                        <w:sz w:val="20"/>
                        <w:szCs w:val="24"/>
                      </w:rPr>
                      <w:t>扫微信下载更详细资料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F91FF1"/>
    <w:multiLevelType w:val="multilevel"/>
    <w:tmpl w:val="24F91FF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6103D93"/>
    <w:multiLevelType w:val="multilevel"/>
    <w:tmpl w:val="36103D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A670D02"/>
    <w:multiLevelType w:val="multilevel"/>
    <w:tmpl w:val="7A670D0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BlMGU4OTM5ZmNmZTdhMDQxODg3NTc2YjJlMWQ3NTAifQ=="/>
  </w:docVars>
  <w:rsids>
    <w:rsidRoot w:val="000B5076"/>
    <w:rsid w:val="000169B7"/>
    <w:rsid w:val="00016B47"/>
    <w:rsid w:val="00072141"/>
    <w:rsid w:val="000B26A2"/>
    <w:rsid w:val="000B5076"/>
    <w:rsid w:val="0044179B"/>
    <w:rsid w:val="00467D2B"/>
    <w:rsid w:val="004B30C9"/>
    <w:rsid w:val="004E6023"/>
    <w:rsid w:val="006C48A7"/>
    <w:rsid w:val="00A86323"/>
    <w:rsid w:val="00C14DB0"/>
    <w:rsid w:val="0DBE2975"/>
    <w:rsid w:val="101A0FDC"/>
    <w:rsid w:val="11443418"/>
    <w:rsid w:val="12154A9F"/>
    <w:rsid w:val="1BD8779F"/>
    <w:rsid w:val="3A184B1B"/>
    <w:rsid w:val="3FFF47B3"/>
    <w:rsid w:val="4CCE7C1E"/>
    <w:rsid w:val="506B7C43"/>
    <w:rsid w:val="533B37FF"/>
    <w:rsid w:val="664E7FA3"/>
    <w:rsid w:val="6D9C0A3F"/>
    <w:rsid w:val="701D0FB4"/>
    <w:rsid w:val="792815E1"/>
    <w:rsid w:val="7A5769BE"/>
    <w:rsid w:val="7F2F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3">
    <w:name w:val="heading 2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597" w:themeColor="accent1" w:themeShade="BF"/>
      <w:sz w:val="28"/>
      <w:szCs w:val="28"/>
    </w:rPr>
  </w:style>
  <w:style w:type="paragraph" w:styleId="4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paragraph" w:styleId="5">
    <w:name w:val="heading 4"/>
    <w:basedOn w:val="1"/>
    <w:next w:val="1"/>
    <w:link w:val="28"/>
    <w:semiHidden/>
    <w:unhideWhenUsed/>
    <w:qFormat/>
    <w:uiPriority w:val="9"/>
    <w:pPr>
      <w:keepNext/>
      <w:keepLines/>
      <w:spacing w:before="40" w:after="0"/>
      <w:outlineLvl w:val="3"/>
    </w:pPr>
    <w:rPr>
      <w:i/>
      <w:iCs/>
    </w:rPr>
  </w:style>
  <w:style w:type="paragraph" w:styleId="6">
    <w:name w:val="heading 5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4"/>
    </w:pPr>
    <w:rPr>
      <w:color w:val="2F5597" w:themeColor="accent1" w:themeShade="BF"/>
    </w:rPr>
  </w:style>
  <w:style w:type="paragraph" w:styleId="7">
    <w:name w:val="heading 6"/>
    <w:basedOn w:val="1"/>
    <w:next w:val="1"/>
    <w:link w:val="30"/>
    <w:semiHidden/>
    <w:unhideWhenUsed/>
    <w:qFormat/>
    <w:uiPriority w:val="9"/>
    <w:pPr>
      <w:keepNext/>
      <w:keepLines/>
      <w:spacing w:before="40" w:after="0"/>
      <w:outlineLvl w:val="5"/>
    </w:pPr>
    <w:rPr>
      <w:color w:val="203864" w:themeColor="accent1" w:themeShade="80"/>
    </w:rPr>
  </w:style>
  <w:style w:type="paragraph" w:styleId="8">
    <w:name w:val="heading 7"/>
    <w:basedOn w:val="1"/>
    <w:next w:val="1"/>
    <w:link w:val="31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paragraph" w:styleId="9">
    <w:name w:val="heading 8"/>
    <w:basedOn w:val="1"/>
    <w:next w:val="1"/>
    <w:link w:val="32"/>
    <w:semiHidden/>
    <w:unhideWhenUsed/>
    <w:qFormat/>
    <w:uiPriority w:val="9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33"/>
    <w:semiHidden/>
    <w:unhideWhenUsed/>
    <w:qFormat/>
    <w:uiPriority w:val="9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12">
    <w:name w:val="Body Text"/>
    <w:basedOn w:val="1"/>
    <w:link w:val="24"/>
    <w:qFormat/>
    <w:uiPriority w:val="1"/>
    <w:pPr>
      <w:autoSpaceDE w:val="0"/>
      <w:autoSpaceDN w:val="0"/>
      <w:spacing w:before="43"/>
    </w:pPr>
    <w:rPr>
      <w:rFonts w:ascii="宋体" w:hAnsi="宋体" w:eastAsia="宋体" w:cs="宋体"/>
      <w:szCs w:val="21"/>
      <w:lang w:val="zh-CN" w:bidi="zh-CN"/>
    </w:rPr>
  </w:style>
  <w:style w:type="paragraph" w:styleId="13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5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itle"/>
    <w:basedOn w:val="1"/>
    <w:next w:val="1"/>
    <w:link w:val="34"/>
    <w:qFormat/>
    <w:uiPriority w:val="1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table" w:styleId="18">
    <w:name w:val="Table Grid"/>
    <w:basedOn w:val="17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b/>
      <w:bCs/>
      <w:color w:val="auto"/>
    </w:rPr>
  </w:style>
  <w:style w:type="character" w:styleId="21">
    <w:name w:val="Emphasis"/>
    <w:basedOn w:val="19"/>
    <w:qFormat/>
    <w:uiPriority w:val="20"/>
    <w:rPr>
      <w:i/>
      <w:iCs/>
      <w:color w:val="auto"/>
    </w:rPr>
  </w:style>
  <w:style w:type="character" w:customStyle="1" w:styleId="22">
    <w:name w:val="页眉 字符"/>
    <w:basedOn w:val="19"/>
    <w:link w:val="14"/>
    <w:qFormat/>
    <w:uiPriority w:val="99"/>
    <w:rPr>
      <w:sz w:val="18"/>
      <w:szCs w:val="18"/>
    </w:rPr>
  </w:style>
  <w:style w:type="character" w:customStyle="1" w:styleId="23">
    <w:name w:val="页脚 字符"/>
    <w:basedOn w:val="19"/>
    <w:link w:val="13"/>
    <w:qFormat/>
    <w:uiPriority w:val="99"/>
    <w:rPr>
      <w:sz w:val="18"/>
      <w:szCs w:val="18"/>
    </w:rPr>
  </w:style>
  <w:style w:type="character" w:customStyle="1" w:styleId="24">
    <w:name w:val="正文文本 字符"/>
    <w:basedOn w:val="19"/>
    <w:link w:val="12"/>
    <w:uiPriority w:val="1"/>
    <w:rPr>
      <w:rFonts w:ascii="宋体" w:hAnsi="宋体" w:eastAsia="宋体" w:cs="宋体"/>
      <w:kern w:val="0"/>
      <w:szCs w:val="21"/>
      <w:lang w:val="zh-CN" w:bidi="zh-CN"/>
    </w:rPr>
  </w:style>
  <w:style w:type="character" w:customStyle="1" w:styleId="25">
    <w:name w:val="标题 1 字符"/>
    <w:basedOn w:val="19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6">
    <w:name w:val="标题 2 字符"/>
    <w:basedOn w:val="19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28"/>
      <w:szCs w:val="28"/>
    </w:rPr>
  </w:style>
  <w:style w:type="character" w:customStyle="1" w:styleId="27">
    <w:name w:val="标题 3 字符"/>
    <w:basedOn w:val="19"/>
    <w:link w:val="4"/>
    <w:semiHidden/>
    <w:qFormat/>
    <w:uiPriority w:val="9"/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character" w:customStyle="1" w:styleId="28">
    <w:name w:val="标题 4 字符"/>
    <w:basedOn w:val="19"/>
    <w:link w:val="5"/>
    <w:semiHidden/>
    <w:uiPriority w:val="9"/>
    <w:rPr>
      <w:i/>
      <w:iCs/>
    </w:rPr>
  </w:style>
  <w:style w:type="character" w:customStyle="1" w:styleId="29">
    <w:name w:val="标题 5 字符"/>
    <w:basedOn w:val="19"/>
    <w:link w:val="6"/>
    <w:semiHidden/>
    <w:qFormat/>
    <w:uiPriority w:val="9"/>
    <w:rPr>
      <w:color w:val="2F5597" w:themeColor="accent1" w:themeShade="BF"/>
    </w:rPr>
  </w:style>
  <w:style w:type="character" w:customStyle="1" w:styleId="30">
    <w:name w:val="标题 6 字符"/>
    <w:basedOn w:val="19"/>
    <w:link w:val="7"/>
    <w:semiHidden/>
    <w:qFormat/>
    <w:uiPriority w:val="9"/>
    <w:rPr>
      <w:color w:val="203864" w:themeColor="accent1" w:themeShade="80"/>
    </w:rPr>
  </w:style>
  <w:style w:type="character" w:customStyle="1" w:styleId="31">
    <w:name w:val="标题 7 字符"/>
    <w:basedOn w:val="19"/>
    <w:link w:val="8"/>
    <w:semiHidden/>
    <w:uiPriority w:val="9"/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character" w:customStyle="1" w:styleId="32">
    <w:name w:val="标题 8 字符"/>
    <w:basedOn w:val="19"/>
    <w:link w:val="9"/>
    <w:semiHidden/>
    <w:uiPriority w:val="9"/>
    <w:rPr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3">
    <w:name w:val="标题 9 字符"/>
    <w:basedOn w:val="19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4">
    <w:name w:val="标题 字符"/>
    <w:basedOn w:val="19"/>
    <w:link w:val="16"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character" w:customStyle="1" w:styleId="35">
    <w:name w:val="副标题 字符"/>
    <w:basedOn w:val="19"/>
    <w:link w:val="15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6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37">
    <w:name w:val="Quote"/>
    <w:basedOn w:val="1"/>
    <w:next w:val="1"/>
    <w:link w:val="38"/>
    <w:qFormat/>
    <w:uiPriority w:val="29"/>
    <w:pPr>
      <w:spacing w:before="200"/>
      <w:ind w:left="864" w:right="864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8">
    <w:name w:val="引用 字符"/>
    <w:basedOn w:val="19"/>
    <w:link w:val="3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9">
    <w:name w:val="Intense Quote"/>
    <w:basedOn w:val="1"/>
    <w:next w:val="1"/>
    <w:link w:val="40"/>
    <w:qFormat/>
    <w:uiPriority w:val="3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0">
    <w:name w:val="明显引用 字符"/>
    <w:basedOn w:val="19"/>
    <w:link w:val="39"/>
    <w:qFormat/>
    <w:uiPriority w:val="30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1">
    <w:name w:val="Subtle Emphasis"/>
    <w:basedOn w:val="19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2">
    <w:name w:val="Intense Emphasis"/>
    <w:basedOn w:val="19"/>
    <w:qFormat/>
    <w:uiPriority w:val="21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3">
    <w:name w:val="Subtle Reference"/>
    <w:basedOn w:val="19"/>
    <w:qFormat/>
    <w:uiPriority w:val="31"/>
    <w:rPr>
      <w:smallCap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4">
    <w:name w:val="Intense Reference"/>
    <w:basedOn w:val="19"/>
    <w:qFormat/>
    <w:uiPriority w:val="32"/>
    <w:rPr>
      <w:b/>
      <w:bCs/>
      <w:smallCaps/>
      <w:color w:val="4472C4" w:themeColor="accent1"/>
      <w:spacing w:val="5"/>
      <w14:textFill>
        <w14:solidFill>
          <w14:schemeClr w14:val="accent1"/>
        </w14:solidFill>
      </w14:textFill>
    </w:rPr>
  </w:style>
  <w:style w:type="character" w:customStyle="1" w:styleId="45">
    <w:name w:val="Book Title"/>
    <w:basedOn w:val="19"/>
    <w:qFormat/>
    <w:uiPriority w:val="33"/>
    <w:rPr>
      <w:b/>
      <w:bCs/>
      <w:i/>
      <w:iCs/>
      <w:spacing w:val="5"/>
    </w:rPr>
  </w:style>
  <w:style w:type="paragraph" w:customStyle="1" w:styleId="46">
    <w:name w:val="TOC Heading"/>
    <w:basedOn w:val="2"/>
    <w:next w:val="1"/>
    <w:semiHidden/>
    <w:unhideWhenUsed/>
    <w:qFormat/>
    <w:uiPriority w:val="39"/>
    <w:pPr>
      <w:outlineLvl w:val="9"/>
    </w:pPr>
  </w:style>
  <w:style w:type="paragraph" w:styleId="47">
    <w:name w:val="List Paragraph"/>
    <w:basedOn w:val="1"/>
    <w:qFormat/>
    <w:uiPriority w:val="34"/>
    <w:pPr>
      <w:ind w:firstLine="420" w:firstLineChars="200"/>
    </w:pPr>
  </w:style>
  <w:style w:type="paragraph" w:customStyle="1" w:styleId="48">
    <w:name w:val="Table Paragraph"/>
    <w:basedOn w:val="1"/>
    <w:qFormat/>
    <w:uiPriority w:val="0"/>
    <w:pPr>
      <w:widowControl w:val="0"/>
      <w:autoSpaceDE w:val="0"/>
      <w:autoSpaceDN w:val="0"/>
      <w:spacing w:before="74" w:after="0" w:line="240" w:lineRule="auto"/>
      <w:ind w:left="1476"/>
      <w:jc w:val="center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719</Words>
  <Characters>873</Characters>
  <Lines>7</Lines>
  <Paragraphs>2</Paragraphs>
  <TotalTime>4</TotalTime>
  <ScaleCrop>false</ScaleCrop>
  <LinksUpToDate>false</LinksUpToDate>
  <CharactersWithSpaces>887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2021-11-05T14:37:00Z</dcterms:created>
  <dc:creator>赵 继珍</dc:creator>
  <cp:lastModifiedBy>北极星辰 赵继珍</cp:lastModifiedBy>
  <dcterms:modified xsi:type="dcterms:W3CDTF">2022-10-16T05:23:27Z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21473C3BC5274EC0B70495C2A7319D80</vt:lpwstr>
  </property>
</Properties>
</file>